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铝电公司2026年10月询比采购-绿能公司一体化管理的光伏电站组件清扫框架服务采购公告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【进行中】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宁夏回族自治区 / 银川市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国家电投集团铝电投资有限公司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2026-10-13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010-56995650转1 / 400-810-7799转1 / 4008107799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本标讯为宁夏回族自治区 / 银川市光伏清洗类项目，招标单位为 国家电投集团铝电投资有限公司。报名截止时间为 2026-10-13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宁夏回族自治区 / 银川市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12:24。最新信息请以官方原公告为准。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