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滨河路办公楼石材结晶维保服务询比采购公告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中物流资产管理有限公司滨河路项目部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李可新 / 13521772059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本标讯为北京市石材翻新养护类项目，招标单位为 中物流资产管理有限公司滨河路项目部。报名截止时间为 2026-10-20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对药剂品牌、结晶工艺、光泽度验收标准较敏感，常要求提供小样或工艺说明。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石材翻新场景：突出药剂中性环保、结晶工艺流程、验收光泽度标准及质保期限。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针对「石材翻新养护」场景，蜘蛛工整理了配套清洁方案、作业标准、标书模板及投标必备资料，供会员企业参考使用，可进入方案页面查看详情：https://www.zhizhutegong.com/plan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11:18。最新信息请以官方原公告为准。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