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合肥市科技馆外墙清洗服务项目招标公告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安徽省 / 合肥市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130,000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合肥顺昌物业管理有限公司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徐经理 / 0551-66223055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本标讯为安徽省 / 合肥市建筑外墙清洗类项目，招标单位为 合肥顺昌物业管理有限公司；预算/金额约 130,000 元。报名截止时间为 2026-10-22 14:00，建议投标方重点核对高空作业资质、人员保险、安全施工方案及业绩案例要求，并在原公告渠道下载正式招标文件。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安徽省 / 合肥市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130,000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通常以㎡综合单价或包干总价报价，玻璃幕墙、铝板、石材材质单价差异大；安全责任条款权重高。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130,000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针对「建筑外墙清洗」场景，蜘蛛工整理了配套清洁方案、作业标准、标书模板及投标必备资料，供会员企业参考使用，可进入方案页面查看详情：https://www.zhizhutegong.com/plan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本文档由蜘蛛工标讯系统自动生成，内容采集整理自公开渠道；生成时间：2026-10-19 11:19。最新信息请以官方原公告为准。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