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酒店外墙清洗服务项目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上海市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114,000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上海东方航空宾馆有限公司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2026-10-22 17:00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13061768130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上海东方航空宾馆有限公司外墙清洗服务项目，服务地点上海市普陀区中山北路2088号。主楼外立面清洗每年1次、面积约21000平方米，正门雨棚正面及反面清洗每年1次。包工包料，乙方提供全部清洗设备、工具、器材及专用清洁药剂，甲方提供脚手架、施工期间水电及工作间、作业人员工作餐。每次清洗工期10天，含税控制价11.4万元/三年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本标讯为上海市外墙清洗类项目，招标单位为 上海东方航空宾馆有限公司；预算/金额约 114,000 元。报名截止时间为 2026-10-22 17:00，建议投标方重点核对高空作业资质、人员保险、安全施工方案及业绩案例要求，并在原公告渠道下载正式招标文件。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上海市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114,000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114,000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本文档由蜘蛛工标讯系统自动生成，内容采集整理自公开渠道；生成时间：2026-10-20 13:58。最新信息请以官方原公告为准。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