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华能海南公司东方电厂2027年厂区二期光伏清洗项目-FZ询比采购公告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海南省 / 东方市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中国华能集团有限公司北京睿采数动科技分公司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张经理 / 400-6664-230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本标讯为海南省 / 东方市光伏清洗类项目，招标单位为 中国华能集团有限公司北京睿采数动科技分公司。报名截止时间为 2026-10-26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海南省 / 东方市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10:35。最新信息请以官方原公告为准。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