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河北白沙烟草有限责任公司保定卷烟厂2026-2029年设备清洗服务采购项目【重新招标】-公开招标公告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河北省 / 保定市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河北白沙烟草有限责任公司保定卷烟厂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2026-10-21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2026-11-11 09:30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2026-11-11 09:30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陈宁 / 13933296671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本项目为河北白沙烟草有限责任公司保定卷烟厂2026-2029年设备清洗服务采购（重新招标）。服务内容涵盖卷烟生产设备及相关工业设施的清洗保洁，以保障设备运行性能与食品卫生安全。清洗对象、工艺要求、作业周期及验收标准以采购文件为准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本标讯为河北省 / 保定市工业设备清洗类项目，招标单位为 河北白沙烟草有限责任公司保定卷烟厂。报名截止时间为 2026-11-11 09:30，预计开标时间为 2026-11-11 09:30，建议投标方重点核对高空作业资质、人员保险、安全施工方案及业绩案例要求，并在原公告渠道下载正式招标文件。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河北省 / 保定市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针对「工业设备清洗」场景，蜘蛛工整理了配套清洁方案、作业标准、标书模板及投标必备资料，供会员企业参考使用，可进入方案页面查看详情：https://www.zhizhutegong.com/plan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本文档由蜘蛛工标讯系统自动生成，内容采集整理自公开渠道；生成时间：2026-10-21 18:26。最新信息请以官方原公告为准。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