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[山西愉园大酒店有限责任公司] 山西工程咨询有限公司办公楼大厅地面石材养护及会议室地毯、沙发清洗服务一次发询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山西愉园大酒店有限责任公司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王晶 / 13453157500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本项目为石材养护（翻新/结晶/打磨）服务采购，针对大理石、花岗岩等地面及墙面石材的磨损、划痕、失光进行专业翻新结晶处理，以恢复石材光泽与防护性能。施工范围、工艺及验收标准以采购文件为准。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本标讯为山西省 / 太原市石材翻新类项目，招标单位为 山西愉园大酒店有限责任公司。报名截止时间为 2026-10-28，建议投标方重点核对高空作业资质、人员保险、安全施工方案及业绩案例要求，并在原公告渠道下载正式招标文件。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山西省 / 太原市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