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武汉迅佳住房空气治理检测</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湖北省 / 武汉市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空气治理</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武汉迅佳置业有限公司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2026-10-16</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2026-10-26 15:00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唐亚辉 / 027-87272701</w:t>
            </w:r>
          </w:p>
        </w:tc>
      </w:tr>
    </w:tbl>
    <w:p>
      <w:pPr>
        <w:spacing w:before="280" w:after="120"/>
      </w:pPr>
      <w:r>
        <w:rPr>
          <w:rFonts w:ascii="Times New Roman" w:hAnsi="Times New Roman" w:eastAsia="微软雅黑"/>
          <w:b/>
          <w:color w:val="FE4C4C"/>
          <w:sz w:val="28"/>
        </w:rPr>
        <w:t>▍项目概况（据原文公告）</w:t>
      </w:r>
    </w:p>
    <w:p>
      <w:r>
        <w:t>本项目为武汉迅佳置业有限公司住房租赁项目室内空气治理与检测服务，采购人为武汉迅佳置业有限公司，代理机构为湖北国华项目管理咨询有限公司，采用询比采购方式，划分1个标段，服务期限2年。工作内容为对住房租赁项目的室内板材类家具采用高温熏蒸加速污染释放、产品喷附及吸附等方式完成室内空气治理，并出具具有法律效力的检测报告。要求参选人近3年（2023年10月1日至今）具有住房项目室内空气治理和检测业绩。参选文件递交截止2026年10月26日15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本标讯为湖北省 / 武汉市空气治理类项目，招标单位为 武汉迅佳置业有限公司。报名截止时间为 2026-10-26 15:00，建议投标方重点核对高空作业资质、人员保险、安全施工方案及业绩案例要求，并在原公告渠道下载正式招标文件。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空气治理</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湖北省 / 武汉市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针对「空气治理」场景，蜘蛛工整理了配套清洁方案、作业标准、标书模板及投标必备资料，供会员企业参考使用，可进入方案页面查看详情：https://www.zhizhutegong.com/plan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本文档由蜘蛛工标讯系统自动生成，内容采集整理自公开渠道；生成时间：2026-10-24 14:42。最新信息请以官方原公告为准。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