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重庆建峰化工一化、三胺装置大修换热器清洗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重庆市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重庆建峰化工股份有限公司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陶春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重庆建峰化工股份有限公司2026年一化、三胺装置大修换热器清洗服务招标，服务内容为装置大修期间换热器清洗作业，具体工作量、安全及资质要求详见招标文件。递交截止2026-11-05 10:00。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本标讯为重庆市工业设备清洗类项目，招标单位为 重庆建峰化工股份有限公司。报名截止时间为 2026-11-05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重庆市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本文档由蜘蛛工标讯系统自动生成，内容采集整理自公开渠道；生成时间：2026-10-27 14:15。最新信息请以官方原公告为准。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