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信息枢纽楼外墙清洗服务采购公告</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广东省 / 广州市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外墙清洗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广州城投综合能源投资经营管理有限公司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2026-10-27</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2026-11-04 17:00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李工 / 020-31100995-860</w:t>
            </w:r>
          </w:p>
        </w:tc>
      </w:tr>
    </w:tbl>
    <w:p>
      <w:pPr>
        <w:spacing w:before="280" w:after="120"/>
      </w:pPr>
      <w:r>
        <w:rPr>
          <w:rFonts w:ascii="Times New Roman" w:hAnsi="Times New Roman" w:eastAsia="微软雅黑"/>
          <w:b/>
          <w:color w:val="FE4C4C"/>
          <w:sz w:val="28"/>
        </w:rPr>
        <w:t>▍项目概况（据原文公告）</w:t>
      </w:r>
    </w:p>
    <w:p>
      <w:r>
        <w:t>广州城投综合能源投资经营管理有限公司就信息枢纽楼外墙清洗服务进行采购，服务内容为信息枢纽楼建筑外墙清洗，具体服务范围、工期及安全作业要求详见采购文件。响应文件递交截止2026-11-04 17:00。</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本标讯为广东省 / 广州市外墙清洗类项目，招标单位为 广州城投综合能源投资经营管理有限公司。报名截止时间为 2026-11-04 17:00，建议投标方重点核对高空作业资质、人员保险、安全施工方案及业绩案例要求，并在原公告渠道下载正式招标文件。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外墙清洗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广东省 / 广州市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公开公告未披露</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针对「外墙清洗」场景，蜘蛛工整理了配套清洁方案、作业标准、标书模板及投标必备资料，供会员企业参考使用，可进入方案页面查看详情：https://www.zhizhutegong.com/plan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本文档由蜘蛛工标讯系统自动生成，内容采集整理自公开渠道；生成时间：2026-10-27 14:14。最新信息请以官方原公告为准。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