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花溪产业园水箱清洗维保</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贵州省 / 贵阳市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16,650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贵阳产晟表面处理产业发展有限公司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2026-11-05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2026-11-05 10:00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18786646494</w:t>
            </w:r>
          </w:p>
        </w:tc>
      </w:tr>
    </w:tbl>
    <w:p>
      <w:pPr>
        <w:spacing w:before="280" w:after="120"/>
      </w:pPr>
      <w:r>
        <w:rPr>
          <w:rFonts w:ascii="Times New Roman" w:hAnsi="Times New Roman" w:eastAsia="微软雅黑"/>
          <w:b/>
          <w:color w:val="FE4C4C"/>
          <w:sz w:val="28"/>
        </w:rPr>
        <w:t>▍项目概况（据原文公告）</w:t>
      </w:r>
    </w:p>
    <w:p>
      <w:r>
        <w:t>贵阳产晟表面处理产业发展有限公司就贵阳市花溪区表面处理产业园生产类水箱清洗维保服务公开竞价采购，采购预算16650.40元。服务内容为产业园生产水池、回用水池、生产消防合用水池的清洗维保，具体服务内容、质量要求及清洗数量详见附件。供应商须为境内依法注册的法人，具备相应水池清洗服务能力，于2026年11月5日10时前递交竞价响应文件并参加开标。本项目不接受联合体投标。</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本标讯为贵州省 / 贵阳市工业设备清洗类项目，招标单位为 贵阳产晟表面处理产业发展有限公司；预算/金额约 16,650 元。报名截止时间为 2026-11-05 10:00，预计开标时间为 2026-11-05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贵州省 / 贵阳市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16,650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16,650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18:11。最新信息请以官方原公告为准。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