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AA313">
      <w:pPr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  <w:t>恩施高中二次供水水箱清洗消毒及二次供水、废水水质检测服务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三次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</w:rPr>
        <w:t>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报价表</w:t>
      </w:r>
    </w:p>
    <w:tbl>
      <w:tblPr>
        <w:tblStyle w:val="2"/>
        <w:tblpPr w:leftFromText="180" w:rightFromText="180" w:vertAnchor="text" w:horzAnchor="page" w:tblpX="1704" w:tblpY="324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6439"/>
      </w:tblGrid>
      <w:tr w14:paraId="6F373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2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55FC44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项目名称</w:t>
            </w:r>
          </w:p>
        </w:tc>
        <w:tc>
          <w:tcPr>
            <w:tcW w:w="6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4547B6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恩施高中二次供水水箱清洗消毒及二次供水、废水水质检测服务（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三次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）项目</w:t>
            </w:r>
          </w:p>
        </w:tc>
      </w:tr>
      <w:tr w14:paraId="3D5FC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</w:trPr>
        <w:tc>
          <w:tcPr>
            <w:tcW w:w="220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4A0D8772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报价金额</w:t>
            </w:r>
          </w:p>
        </w:tc>
        <w:tc>
          <w:tcPr>
            <w:tcW w:w="6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6AD8FE">
            <w:pPr>
              <w:pStyle w:val="4"/>
              <w:rPr>
                <w:rFonts w:hint="default" w:ascii="宋体" w:hAnsi="宋体" w:cs="宋体"/>
                <w:sz w:val="24"/>
                <w:szCs w:val="24"/>
                <w:u w:val="single"/>
                <w:lang w:val="en-US"/>
              </w:rPr>
            </w:pPr>
            <w:bookmarkStart w:id="0" w:name="_GoBack"/>
            <w:bookmarkEnd w:id="0"/>
          </w:p>
        </w:tc>
      </w:tr>
      <w:tr w14:paraId="19072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6C56EC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合同履行期限</w:t>
            </w:r>
          </w:p>
        </w:tc>
        <w:tc>
          <w:tcPr>
            <w:tcW w:w="64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16264A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自合同签订之日起一年</w:t>
            </w:r>
          </w:p>
        </w:tc>
      </w:tr>
      <w:tr w14:paraId="54933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863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793455">
            <w:pPr>
              <w:autoSpaceDE w:val="0"/>
              <w:autoSpaceDN w:val="0"/>
              <w:adjustRightInd w:val="0"/>
              <w:rPr>
                <w:rFonts w:hint="eastAsia" w:ascii="宋体" w:hAnsi="宋体" w:cs="宋体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对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集中询价公告</w:t>
            </w:r>
            <w:r>
              <w:rPr>
                <w:rFonts w:hint="eastAsia" w:ascii="宋体" w:hAnsi="宋体" w:cs="宋体"/>
                <w:sz w:val="24"/>
                <w:lang w:val="zh-CN"/>
              </w:rPr>
              <w:t>的确认和意见：</w:t>
            </w:r>
          </w:p>
          <w:p w14:paraId="7EBA2E18">
            <w:pPr>
              <w:autoSpaceDE w:val="0"/>
              <w:autoSpaceDN w:val="0"/>
              <w:adjustRightInd w:val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 xml:space="preserve">     我单位已认真阅读和理解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集中询价公告上</w:t>
            </w:r>
            <w:r>
              <w:rPr>
                <w:rFonts w:hint="eastAsia" w:ascii="宋体" w:hAnsi="宋体" w:cs="宋体"/>
                <w:sz w:val="24"/>
                <w:lang w:val="zh-CN"/>
              </w:rPr>
              <w:t>的全部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服务要求</w:t>
            </w:r>
            <w:r>
              <w:rPr>
                <w:rFonts w:hint="eastAsia" w:ascii="宋体" w:hAnsi="宋体" w:cs="宋体"/>
                <w:sz w:val="24"/>
                <w:lang w:val="zh-CN"/>
              </w:rPr>
              <w:t>，并予以全部确认。</w:t>
            </w:r>
          </w:p>
        </w:tc>
      </w:tr>
    </w:tbl>
    <w:p w14:paraId="50F42D98">
      <w:pPr>
        <w:spacing w:after="120"/>
        <w:jc w:val="righ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</w:t>
      </w:r>
    </w:p>
    <w:p w14:paraId="49A4CA2C">
      <w:pPr>
        <w:spacing w:after="120"/>
        <w:jc w:val="right"/>
        <w:rPr>
          <w:rFonts w:hint="eastAsia" w:ascii="宋体" w:hAnsi="宋体" w:cs="宋体"/>
          <w:sz w:val="24"/>
          <w:lang w:val="en-US" w:eastAsia="zh-CN"/>
        </w:rPr>
      </w:pPr>
    </w:p>
    <w:p w14:paraId="68731410">
      <w:pPr>
        <w:spacing w:after="120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供应商：</w:t>
      </w:r>
      <w:r>
        <w:rPr>
          <w:rFonts w:hint="eastAsia" w:ascii="宋体" w:hAnsi="宋体" w:cs="宋体"/>
          <w:sz w:val="24"/>
          <w:u w:val="single"/>
        </w:rPr>
        <w:t xml:space="preserve">                      </w:t>
      </w:r>
      <w:r>
        <w:rPr>
          <w:rFonts w:hint="eastAsia" w:ascii="宋体" w:hAnsi="宋体" w:cs="宋体"/>
          <w:sz w:val="24"/>
        </w:rPr>
        <w:t>（盖单位章）</w:t>
      </w:r>
    </w:p>
    <w:p w14:paraId="76D93228">
      <w:pPr>
        <w:spacing w:after="120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法定代表人或其委托代理人：</w:t>
      </w:r>
      <w:r>
        <w:rPr>
          <w:rFonts w:hint="eastAsia" w:ascii="宋体" w:hAnsi="宋体" w:cs="宋体"/>
          <w:sz w:val="24"/>
          <w:u w:val="single"/>
        </w:rPr>
        <w:t xml:space="preserve">         </w:t>
      </w:r>
      <w:r>
        <w:rPr>
          <w:rFonts w:hint="eastAsia" w:ascii="宋体" w:hAnsi="宋体" w:cs="宋体"/>
          <w:sz w:val="24"/>
        </w:rPr>
        <w:t>（签字）</w:t>
      </w:r>
    </w:p>
    <w:p w14:paraId="3350E75C">
      <w:pPr>
        <w:jc w:val="right"/>
        <w:rPr>
          <w:rFonts w:hint="eastAsia" w:eastAsiaTheme="minorEastAsia"/>
          <w:lang w:val="en-US" w:eastAsia="zh-CN"/>
        </w:rPr>
      </w:pPr>
      <w:r>
        <w:rPr>
          <w:rFonts w:hint="eastAsia" w:ascii="宋体" w:hAnsi="宋体" w:cs="宋体"/>
          <w:sz w:val="24"/>
          <w:u w:val="single"/>
        </w:rPr>
        <w:t xml:space="preserve">   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 xml:space="preserve">  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  </w:t>
      </w:r>
      <w:r>
        <w:rPr>
          <w:rFonts w:hint="eastAsia" w:ascii="宋体" w:hAnsi="宋体" w:cs="宋体"/>
          <w:sz w:val="24"/>
        </w:rPr>
        <w:t>日</w:t>
      </w:r>
    </w:p>
    <w:p w14:paraId="1DD6338C">
      <w:pPr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D61760"/>
    <w:rsid w:val="0BBF786B"/>
    <w:rsid w:val="19414DFD"/>
    <w:rsid w:val="35A864C8"/>
    <w:rsid w:val="3CC43537"/>
    <w:rsid w:val="4BD61760"/>
    <w:rsid w:val="6E14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3"/>
    <w:autoRedefine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173</Words>
  <Characters>173</Characters>
  <Lines>0</Lines>
  <Paragraphs>0</Paragraphs>
  <TotalTime>0</TotalTime>
  <ScaleCrop>false</ScaleCrop>
  <LinksUpToDate>false</LinksUpToDate>
  <CharactersWithSpaces>226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2026-04-03T01:00:00Z</dcterms:created>
  <dc:creator>迷ifeoo</dc:creator>
  <cp:lastModifiedBy>迷ifeoo</cp:lastModifiedBy>
  <cp:lastPrinted>2026-09-29T03:08:00Z</cp:lastPrinted>
  <dcterms:modified xsi:type="dcterms:W3CDTF">2026-10-30T03:20:29Z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A722C00FD3EE4498BCD06AEB6BD3AE37_13</vt:lpwstr>
  </property>
  <property fmtid="{D5CDD505-2E9C-101B-9397-08002B2CF9AE}" pid="4" name="KSOTemplateDocerSaveRecord">
    <vt:lpwstr>eyJoZGlkIjoiMDViMjg0NWRlNWIxNTgxYjQwNTA2MzBlNjJhYTQ5ZDAiLCJ1c2VySWQiOiIxMTAzMjE0OTQ5In0=</vt:lpwstr>
  </property>
</Properties>
</file>