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晋江风电塔筒防火清洗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福建省 / 泉州市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塔筒清洗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福建省晋江风电开发有限公司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2026-11-13 14:00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13559571020</w:t>
            </w:r>
          </w:p>
        </w:tc>
      </w:tr>
    </w:tbl>
    <w:p>
      <w:pPr>
        <w:spacing w:before="280" w:after="120"/>
      </w:pPr>
      <w:r>
        <w:rPr>
          <w:rFonts w:ascii="Times New Roman" w:hAnsi="Times New Roman" w:eastAsia="微软雅黑"/>
          <w:b/>
          <w:color w:val="FE4C4C"/>
          <w:sz w:val="28"/>
        </w:rPr>
        <w:t>▍项目概况（据原文公告）</w:t>
      </w:r>
    </w:p>
    <w:p>
      <w:r>
        <w:t>福建省晋江风电开发有限公司石圳风电场风机塔筒内壁防火清洗采购。对16台风力发电机组开展塔筒内壁防火清洗作业，具体工作详见《风机塔筒内壁防火清洗技术规范书》。响应人须自2022年1月1日起至今至少具有1项已实施完成的风机塔筒清洗业绩并提供合同及验收证明。本项目不接受联合体，通过福建能化阳光采购平台递交电子响应文件，报名及文件下载截止2026年11月13日14: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本标讯为福建省 / 泉州市塔筒清洗类项目，招标单位为 福建省晋江风电开发有限公司。报名截止时间为 2026-11-13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塔筒清洗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福建省 / 泉州市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针对「塔筒清洗」场景，蜘蛛工整理了配套清洁方案、作业标准、标书模板及投标必备资料，供会员企业参考使用，可进入方案页面查看详情：https://www.zhizhutegong.com/plan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18:23。最新信息请以官方原公告为准。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