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深圳科技馆幕墙清洗</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广东省 / 深圳市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幕墙清洗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深业物业运营集团股份有限公司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2026-11-03</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2026-11-24 14:30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2026-11-24 14:30</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陆峰 / 18565761718</w:t>
            </w:r>
          </w:p>
        </w:tc>
      </w:tr>
    </w:tbl>
    <w:p>
      <w:pPr>
        <w:spacing w:before="280" w:after="120"/>
      </w:pPr>
      <w:r>
        <w:rPr>
          <w:rFonts w:ascii="Times New Roman" w:hAnsi="Times New Roman" w:eastAsia="微软雅黑"/>
          <w:b/>
          <w:color w:val="FE4C4C"/>
          <w:sz w:val="28"/>
        </w:rPr>
        <w:t>▍项目概况（据原文公告）</w:t>
      </w:r>
    </w:p>
    <w:p>
      <w:r>
        <w:t>2026年深圳科学技术馆幕墙清洗、中庭高空玻璃清洗服务项目。幕墙总面积58700平方米（玻璃8000㎡、不锈钢面板42000㎡、UHPC 8000㎡），中庭高空玻璃面积869.16㎡。服务范围为深圳科学技术馆建筑物范围内幕墙清洗及中庭高空玻璃清洗。文件获取截止2026-11-10 14:30，开标2026-11-24 14:30。供应商须具备高空作业资质及能力。</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本标讯为广东省 / 深圳市幕墙清洗类项目，招标单位为 深业物业运营集团股份有限公司。报名截止时间为 2026-11-24 14:30，预计开标时间为 2026-11-24 14:30，建议投标方重点核对高空作业资质、人员保险、安全施工方案及业绩案例要求，并在原公告渠道下载正式招标文件。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幕墙清洗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广东省 / 深圳市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公开公告未披露</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业主多为商业综合体/写字楼，关注业绩证明、吊篮/擦窗机方案及节假日施工扰民控制。</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针对「幕墙清洗」场景，蜘蛛工整理了配套清洁方案、作业标准、标书模板及投标必备资料，供会员企业参考使用，可进入方案页面查看详情：https://www.zhizhutegong.com/plan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本文档由蜘蛛工标讯系统自动生成，内容采集整理自公开渠道；生成时间：2026-11-03 18:23。最新信息请以官方原公告为准。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